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9" w:rsidRDefault="008D2550" w:rsidP="003565A9">
      <w:pPr>
        <w:spacing w:after="0" w:line="293" w:lineRule="atLeast"/>
        <w:rPr>
          <w:rFonts w:ascii="Helvetica" w:eastAsia="Times New Roman" w:hAnsi="Helvetica" w:cs="Helvetica"/>
          <w:color w:val="222222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5294FDE1" wp14:editId="38DC88E4">
            <wp:extent cx="5834814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481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A9" w:rsidRDefault="003565A9" w:rsidP="003565A9">
      <w:pPr>
        <w:spacing w:after="0" w:line="293" w:lineRule="atLeast"/>
        <w:rPr>
          <w:rFonts w:ascii="Helvetica" w:eastAsia="Times New Roman" w:hAnsi="Helvetica" w:cs="Helvetica"/>
          <w:color w:val="222222"/>
          <w:sz w:val="23"/>
          <w:szCs w:val="23"/>
          <w:lang w:eastAsia="en-GB"/>
        </w:rPr>
      </w:pPr>
    </w:p>
    <w:p w:rsidR="003565A9" w:rsidRPr="008D2550" w:rsidRDefault="003565A9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  <w:proofErr w:type="gramStart"/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>linearity</w:t>
      </w:r>
      <w:proofErr w:type="gramEnd"/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 - no other curved relationship represents the relationships between each of the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predictors and the response variable. Scatterplots and scatterplot matrices are useful for</w:t>
      </w:r>
    </w:p>
    <w:p w:rsidR="003565A9" w:rsidRPr="008D2550" w:rsidRDefault="003565A9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  <w:proofErr w:type="gramStart"/>
      <w:r w:rsidRPr="008D2550">
        <w:rPr>
          <w:rFonts w:asciiTheme="majorHAnsi" w:hAnsiTheme="majorHAnsi" w:cs="GoudySans-Book"/>
          <w:color w:val="231F20"/>
          <w:sz w:val="32"/>
          <w:szCs w:val="32"/>
        </w:rPr>
        <w:t>exploring</w:t>
      </w:r>
      <w:proofErr w:type="gramEnd"/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 linearity.</w:t>
      </w:r>
    </w:p>
    <w:p w:rsidR="008D2550" w:rsidRDefault="008D2550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</w:p>
    <w:p w:rsidR="003565A9" w:rsidRPr="008D2550" w:rsidRDefault="003565A9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  <w:proofErr w:type="gramStart"/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>normality</w:t>
      </w:r>
      <w:proofErr w:type="gramEnd"/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 - the residuals, and therefore the populations from which each of the responses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were collected, are normally distributed. Note that in the majority of multiple linear</w:t>
      </w:r>
    </w:p>
    <w:p w:rsidR="003565A9" w:rsidRPr="008D2550" w:rsidRDefault="003565A9" w:rsidP="008D25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  <w:proofErr w:type="gramStart"/>
      <w:r w:rsidRPr="008D2550">
        <w:rPr>
          <w:rFonts w:asciiTheme="majorHAnsi" w:hAnsiTheme="majorHAnsi" w:cs="GoudySans-Book"/>
          <w:color w:val="231F20"/>
          <w:sz w:val="32"/>
          <w:szCs w:val="32"/>
        </w:rPr>
        <w:t>regression</w:t>
      </w:r>
      <w:proofErr w:type="gramEnd"/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 cases, the predictor variables are measured (not specifically set), and therefore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the respective populations are also assumed to be normally distributed. </w:t>
      </w:r>
    </w:p>
    <w:p w:rsidR="008D2550" w:rsidRDefault="008D2550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b/>
          <w:color w:val="FF0000"/>
          <w:sz w:val="32"/>
          <w:szCs w:val="32"/>
        </w:rPr>
      </w:pPr>
    </w:p>
    <w:p w:rsidR="003565A9" w:rsidRPr="008D2550" w:rsidRDefault="003565A9" w:rsidP="008D25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  <w:proofErr w:type="gramStart"/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>homogeneity</w:t>
      </w:r>
      <w:proofErr w:type="gramEnd"/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 xml:space="preserve"> of variance</w:t>
      </w:r>
      <w:r w:rsidRPr="008D2550">
        <w:rPr>
          <w:rFonts w:asciiTheme="majorHAnsi" w:hAnsiTheme="majorHAnsi" w:cs="GoudySans-Book"/>
          <w:color w:val="FF000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- the residuals (populations from which each of the responses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were collected) are equally varied. </w:t>
      </w:r>
    </w:p>
    <w:p w:rsidR="008D2550" w:rsidRDefault="008D2550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</w:p>
    <w:p w:rsidR="003565A9" w:rsidRPr="008D2550" w:rsidRDefault="003565A9" w:rsidP="003565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udySans-Book"/>
          <w:color w:val="231F20"/>
          <w:sz w:val="32"/>
          <w:szCs w:val="32"/>
        </w:rPr>
      </w:pPr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>(</w:t>
      </w:r>
      <w:proofErr w:type="gramStart"/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>multi)</w:t>
      </w:r>
      <w:proofErr w:type="gramEnd"/>
      <w:r w:rsidRPr="008D2550">
        <w:rPr>
          <w:rFonts w:asciiTheme="majorHAnsi" w:hAnsiTheme="majorHAnsi" w:cs="GoudySans-Book"/>
          <w:b/>
          <w:color w:val="FF0000"/>
          <w:sz w:val="32"/>
          <w:szCs w:val="32"/>
        </w:rPr>
        <w:t>collinearity</w:t>
      </w:r>
      <w:r w:rsidRPr="008D2550">
        <w:rPr>
          <w:rFonts w:asciiTheme="majorHAnsi" w:hAnsiTheme="majorHAnsi" w:cs="GoudySans-Book"/>
          <w:color w:val="FF000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- a predictor variable must not be correlated to the combination of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other predictor variables. Multicollinearity has major detrimental effects on model fitting:</w:t>
      </w:r>
      <w:bookmarkStart w:id="0" w:name="_GoBack"/>
      <w:bookmarkEnd w:id="0"/>
    </w:p>
    <w:p w:rsidR="003565A9" w:rsidRPr="008D2550" w:rsidRDefault="003565A9" w:rsidP="008D2550">
      <w:pPr>
        <w:autoSpaceDE w:val="0"/>
        <w:autoSpaceDN w:val="0"/>
        <w:adjustRightInd w:val="0"/>
        <w:spacing w:after="0" w:line="240" w:lineRule="auto"/>
        <w:ind w:left="993"/>
        <w:rPr>
          <w:rFonts w:asciiTheme="majorHAnsi" w:hAnsiTheme="majorHAnsi" w:cs="GoudySans-Book"/>
          <w:color w:val="231F20"/>
          <w:sz w:val="32"/>
          <w:szCs w:val="32"/>
        </w:rPr>
      </w:pPr>
      <w:r w:rsidRPr="008D2550">
        <w:rPr>
          <w:rFonts w:asciiTheme="majorHAnsi" w:hAnsiTheme="majorHAnsi" w:cs="GoudySans-Book"/>
          <w:color w:val="58595B"/>
          <w:sz w:val="32"/>
          <w:szCs w:val="32"/>
        </w:rPr>
        <w:t xml:space="preserve">• </w:t>
      </w:r>
      <w:proofErr w:type="gramStart"/>
      <w:r w:rsidRPr="008D2550">
        <w:rPr>
          <w:rFonts w:asciiTheme="majorHAnsi" w:hAnsiTheme="majorHAnsi" w:cs="GoudySans-Book"/>
          <w:b/>
          <w:color w:val="231F20"/>
          <w:sz w:val="32"/>
          <w:szCs w:val="32"/>
        </w:rPr>
        <w:t>instability</w:t>
      </w:r>
      <w:proofErr w:type="gramEnd"/>
      <w:r w:rsidRPr="008D2550">
        <w:rPr>
          <w:rFonts w:asciiTheme="majorHAnsi" w:hAnsiTheme="majorHAnsi" w:cs="GoudySans-Book"/>
          <w:b/>
          <w:color w:val="231F20"/>
          <w:sz w:val="32"/>
          <w:szCs w:val="32"/>
        </w:rPr>
        <w:t xml:space="preserve"> of the estimated partial regression slopes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 xml:space="preserve"> (small changes in the data or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variable inclusion can cause dramatic changes in parameter estimates).</w:t>
      </w:r>
    </w:p>
    <w:p w:rsidR="003565A9" w:rsidRPr="003565A9" w:rsidRDefault="003565A9" w:rsidP="008D2550">
      <w:pPr>
        <w:autoSpaceDE w:val="0"/>
        <w:autoSpaceDN w:val="0"/>
        <w:adjustRightInd w:val="0"/>
        <w:spacing w:after="0" w:line="240" w:lineRule="auto"/>
        <w:ind w:left="993"/>
        <w:rPr>
          <w:rFonts w:asciiTheme="majorHAnsi" w:eastAsia="Times New Roman" w:hAnsiTheme="majorHAnsi" w:cs="Helvetica"/>
          <w:color w:val="222222"/>
          <w:sz w:val="32"/>
          <w:szCs w:val="32"/>
          <w:lang w:eastAsia="en-GB"/>
        </w:rPr>
      </w:pPr>
      <w:r w:rsidRPr="008D2550">
        <w:rPr>
          <w:rFonts w:asciiTheme="majorHAnsi" w:hAnsiTheme="majorHAnsi" w:cs="GoudySans-Book"/>
          <w:color w:val="58595B"/>
          <w:sz w:val="32"/>
          <w:szCs w:val="32"/>
        </w:rPr>
        <w:t xml:space="preserve">• </w:t>
      </w:r>
      <w:proofErr w:type="gramStart"/>
      <w:r w:rsidRPr="008D2550">
        <w:rPr>
          <w:rFonts w:asciiTheme="majorHAnsi" w:hAnsiTheme="majorHAnsi" w:cs="GoudySans-Book"/>
          <w:b/>
          <w:color w:val="231F20"/>
          <w:sz w:val="32"/>
          <w:szCs w:val="32"/>
        </w:rPr>
        <w:t>inflated</w:t>
      </w:r>
      <w:proofErr w:type="gramEnd"/>
      <w:r w:rsidRPr="008D2550">
        <w:rPr>
          <w:rFonts w:asciiTheme="majorHAnsi" w:hAnsiTheme="majorHAnsi" w:cs="GoudySans-Book"/>
          <w:b/>
          <w:color w:val="231F20"/>
          <w:sz w:val="32"/>
          <w:szCs w:val="32"/>
        </w:rPr>
        <w:t xml:space="preserve"> standard errors and confidence intervals of model parameters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, thereby increasing</w:t>
      </w:r>
      <w:r w:rsidR="008D2550">
        <w:rPr>
          <w:rFonts w:asciiTheme="majorHAnsi" w:hAnsiTheme="majorHAnsi" w:cs="GoudySans-Book"/>
          <w:color w:val="231F20"/>
          <w:sz w:val="32"/>
          <w:szCs w:val="32"/>
        </w:rPr>
        <w:t xml:space="preserve"> </w:t>
      </w:r>
      <w:r w:rsidRPr="008D2550">
        <w:rPr>
          <w:rFonts w:asciiTheme="majorHAnsi" w:hAnsiTheme="majorHAnsi" w:cs="GoudySans-Book"/>
          <w:color w:val="231F20"/>
          <w:sz w:val="32"/>
          <w:szCs w:val="32"/>
        </w:rPr>
        <w:t>the type II error rate (reducing power) of parameter hypothesis tests.</w:t>
      </w:r>
    </w:p>
    <w:p w:rsidR="00923CB4" w:rsidRDefault="00923CB4"/>
    <w:sectPr w:rsidR="0092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Sans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45B"/>
    <w:multiLevelType w:val="multilevel"/>
    <w:tmpl w:val="E196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9"/>
    <w:rsid w:val="00183B8D"/>
    <w:rsid w:val="003565A9"/>
    <w:rsid w:val="00822DE6"/>
    <w:rsid w:val="008D2550"/>
    <w:rsid w:val="009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i">
    <w:name w:val="mi"/>
    <w:basedOn w:val="Standardnpsmoodstavce"/>
    <w:rsid w:val="003565A9"/>
  </w:style>
  <w:style w:type="character" w:customStyle="1" w:styleId="mo">
    <w:name w:val="mo"/>
    <w:basedOn w:val="Standardnpsmoodstavce"/>
    <w:rsid w:val="003565A9"/>
  </w:style>
  <w:style w:type="character" w:customStyle="1" w:styleId="mn">
    <w:name w:val="mn"/>
    <w:basedOn w:val="Standardnpsmoodstavce"/>
    <w:rsid w:val="003565A9"/>
  </w:style>
  <w:style w:type="character" w:customStyle="1" w:styleId="apple-converted-space">
    <w:name w:val="apple-converted-space"/>
    <w:basedOn w:val="Standardnpsmoodstavce"/>
    <w:rsid w:val="003565A9"/>
  </w:style>
  <w:style w:type="paragraph" w:styleId="Normlnweb">
    <w:name w:val="Normal (Web)"/>
    <w:basedOn w:val="Normln"/>
    <w:uiPriority w:val="99"/>
    <w:semiHidden/>
    <w:unhideWhenUsed/>
    <w:rsid w:val="003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i">
    <w:name w:val="mi"/>
    <w:basedOn w:val="Standardnpsmoodstavce"/>
    <w:rsid w:val="003565A9"/>
  </w:style>
  <w:style w:type="character" w:customStyle="1" w:styleId="mo">
    <w:name w:val="mo"/>
    <w:basedOn w:val="Standardnpsmoodstavce"/>
    <w:rsid w:val="003565A9"/>
  </w:style>
  <w:style w:type="character" w:customStyle="1" w:styleId="mn">
    <w:name w:val="mn"/>
    <w:basedOn w:val="Standardnpsmoodstavce"/>
    <w:rsid w:val="003565A9"/>
  </w:style>
  <w:style w:type="character" w:customStyle="1" w:styleId="apple-converted-space">
    <w:name w:val="apple-converted-space"/>
    <w:basedOn w:val="Standardnpsmoodstavce"/>
    <w:rsid w:val="003565A9"/>
  </w:style>
  <w:style w:type="paragraph" w:styleId="Normlnweb">
    <w:name w:val="Normal (Web)"/>
    <w:basedOn w:val="Normln"/>
    <w:uiPriority w:val="99"/>
    <w:semiHidden/>
    <w:unhideWhenUsed/>
    <w:rsid w:val="0035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Drapela</dc:creator>
  <cp:lastModifiedBy>Drapela</cp:lastModifiedBy>
  <cp:revision>1</cp:revision>
  <dcterms:created xsi:type="dcterms:W3CDTF">2015-11-11T12:22:00Z</dcterms:created>
  <dcterms:modified xsi:type="dcterms:W3CDTF">2015-11-11T12:39:00Z</dcterms:modified>
</cp:coreProperties>
</file>